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72" w:rsidRPr="003E0B10" w:rsidRDefault="00164F72" w:rsidP="00164F72">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164F72" w:rsidRPr="003E0B10" w:rsidRDefault="00164F72" w:rsidP="00164F72">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164F72" w:rsidRPr="003E0B10" w:rsidRDefault="00164F72" w:rsidP="00164F72">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09/17/2021</w:t>
      </w:r>
      <w:r w:rsidRPr="003E0B10">
        <w:rPr>
          <w:rFonts w:ascii="Calibri" w:eastAsia="Times New Roman" w:hAnsi="Calibri"/>
          <w:color w:val="1F497D"/>
          <w:sz w:val="18"/>
          <w:szCs w:val="18"/>
        </w:rPr>
        <w:t xml:space="preserve"> </w:t>
      </w:r>
    </w:p>
    <w:p w:rsidR="00164F72" w:rsidRPr="003E0B10" w:rsidRDefault="00164F72" w:rsidP="00164F72">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21-0090 (Lot3)</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07/12/2021</w:t>
      </w:r>
    </w:p>
    <w:p w:rsidR="00164F72" w:rsidRPr="003E0B10" w:rsidRDefault="00164F72" w:rsidP="00164F72">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0FE04A60" wp14:editId="2A91F475">
                <wp:simplePos x="0" y="0"/>
                <wp:positionH relativeFrom="column">
                  <wp:posOffset>3962400</wp:posOffset>
                </wp:positionH>
                <wp:positionV relativeFrom="paragraph">
                  <wp:posOffset>68580</wp:posOffset>
                </wp:positionV>
                <wp:extent cx="2009775" cy="552450"/>
                <wp:effectExtent l="0" t="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64F72" w:rsidRPr="00BC6972" w:rsidRDefault="00164F72" w:rsidP="00164F7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4A60" id="_x0000_t202" coordsize="21600,21600" o:spt="202" path="m,l,21600r21600,l21600,xe">
                <v:stroke joinstyle="miter"/>
                <v:path gradientshapeok="t" o:connecttype="rect"/>
              </v:shapetype>
              <v:shape id="Text Box 4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C7iOnVLgIAAFIEAAAOAAAAAAAAAAAAAAAAAC4CAABk&#10;cnMvZTJvRG9jLnhtbFBLAQItABQABgAIAAAAIQCsQhP63gAAAAkBAAAPAAAAAAAAAAAAAAAAAIgE&#10;AABkcnMvZG93bnJldi54bWxQSwUGAAAAAAQABADzAAAAkwUAAAAA&#10;" strokecolor="navy">
                <v:textbox>
                  <w:txbxContent>
                    <w:p w:rsidR="00164F72" w:rsidRPr="00BC6972" w:rsidRDefault="00164F72" w:rsidP="00164F7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September 23, 2021</w:t>
                      </w:r>
                    </w:p>
                  </w:txbxContent>
                </v:textbox>
              </v:shape>
            </w:pict>
          </mc:Fallback>
        </mc:AlternateContent>
      </w:r>
      <w:r w:rsidRPr="003E0B10">
        <w:rPr>
          <w:rFonts w:ascii="Calibri" w:eastAsia="Times New Roman" w:hAnsi="Calibri"/>
          <w:b/>
          <w:bCs/>
          <w:color w:val="1F497D"/>
          <w:sz w:val="18"/>
          <w:szCs w:val="18"/>
        </w:rPr>
        <w:tab/>
      </w: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70"/>
        <w:gridCol w:w="540"/>
        <w:gridCol w:w="813"/>
        <w:gridCol w:w="1701"/>
        <w:gridCol w:w="1626"/>
      </w:tblGrid>
      <w:tr w:rsidR="00164F72" w:rsidRPr="003E0B10" w:rsidTr="001E30EC">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164F72" w:rsidRPr="003E0B10" w:rsidRDefault="00164F72" w:rsidP="001E30EC">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164F72" w:rsidRPr="003E0B10" w:rsidTr="001E30EC">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64F72" w:rsidRPr="003E0B10" w:rsidRDefault="00164F72"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70" w:type="dxa"/>
            <w:tcBorders>
              <w:top w:val="single" w:sz="4" w:space="0" w:color="000080"/>
              <w:left w:val="single" w:sz="4" w:space="0" w:color="000080"/>
              <w:bottom w:val="single" w:sz="4" w:space="0" w:color="000080"/>
              <w:right w:val="single" w:sz="4" w:space="0" w:color="000080"/>
            </w:tcBorders>
            <w:hideMark/>
          </w:tcPr>
          <w:p w:rsidR="00164F72" w:rsidRPr="003E0B10" w:rsidRDefault="00164F72" w:rsidP="001E30EC">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164F72" w:rsidRPr="003E0B10" w:rsidRDefault="00164F7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813" w:type="dxa"/>
            <w:tcBorders>
              <w:top w:val="single" w:sz="4" w:space="0" w:color="000080"/>
              <w:left w:val="single" w:sz="4" w:space="0" w:color="000080"/>
              <w:bottom w:val="single" w:sz="4" w:space="0" w:color="000080"/>
              <w:right w:val="single" w:sz="4" w:space="0" w:color="000080"/>
            </w:tcBorders>
            <w:hideMark/>
          </w:tcPr>
          <w:p w:rsidR="00164F72" w:rsidRPr="003E0B10" w:rsidRDefault="00164F7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p>
          <w:p w:rsidR="00164F72" w:rsidRDefault="00164F72" w:rsidP="001E30EC">
            <w:pPr>
              <w:keepNext/>
              <w:jc w:val="center"/>
              <w:outlineLvl w:val="1"/>
              <w:rPr>
                <w:rFonts w:ascii="Calibri" w:eastAsia="Times New Roman" w:hAnsi="Calibri"/>
                <w:b/>
                <w:bCs/>
                <w:color w:val="1F497D"/>
                <w:sz w:val="18"/>
                <w:szCs w:val="18"/>
              </w:rPr>
            </w:pPr>
          </w:p>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70"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G.I. MATERIALS</w:t>
            </w:r>
          </w:p>
          <w:p w:rsidR="00164F72" w:rsidRDefault="00164F72" w:rsidP="001E30EC">
            <w:pPr>
              <w:keepNext/>
              <w:tabs>
                <w:tab w:val="left" w:pos="2790"/>
              </w:tabs>
              <w:outlineLvl w:val="1"/>
              <w:rPr>
                <w:rFonts w:ascii="Calibri" w:eastAsia="Times New Roman" w:hAnsi="Calibri"/>
                <w:b/>
                <w:bCs/>
                <w:color w:val="1F497D"/>
                <w:sz w:val="18"/>
                <w:szCs w:val="18"/>
              </w:rPr>
            </w:pPr>
          </w:p>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100mmØ x 6.00m G.I. Pipe PNS 26 Heavy Gauge Std.,</w:t>
            </w:r>
          </w:p>
          <w:p w:rsidR="00164F7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Plain</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p>
          <w:p w:rsidR="00164F72" w:rsidRDefault="00164F72" w:rsidP="001E30EC">
            <w:pPr>
              <w:rPr>
                <w:rFonts w:ascii="Calibri" w:eastAsia="Times New Roman" w:hAnsi="Calibri"/>
                <w:b/>
                <w:bCs/>
                <w:color w:val="1F497D"/>
                <w:sz w:val="18"/>
                <w:szCs w:val="18"/>
              </w:rPr>
            </w:pPr>
          </w:p>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hAnsi="Calibri"/>
                <w:b/>
                <w:sz w:val="18"/>
                <w:szCs w:val="18"/>
              </w:rPr>
            </w:pPr>
          </w:p>
          <w:p w:rsidR="00164F72" w:rsidRDefault="00164F72" w:rsidP="001E30EC">
            <w:pPr>
              <w:jc w:val="center"/>
              <w:rPr>
                <w:rFonts w:ascii="Calibri" w:hAnsi="Calibri"/>
                <w:b/>
                <w:sz w:val="18"/>
                <w:szCs w:val="18"/>
              </w:rPr>
            </w:pPr>
          </w:p>
          <w:p w:rsidR="00164F72" w:rsidRDefault="00164F72" w:rsidP="001E30EC">
            <w:pPr>
              <w:jc w:val="center"/>
              <w:rPr>
                <w:rFonts w:ascii="Calibri" w:hAnsi="Calibri"/>
                <w:b/>
                <w:sz w:val="18"/>
                <w:szCs w:val="18"/>
              </w:rPr>
            </w:pPr>
            <w:r>
              <w:rPr>
                <w:rFonts w:ascii="Calibri" w:hAnsi="Calibri"/>
                <w:b/>
                <w:sz w:val="18"/>
                <w:szCs w:val="18"/>
              </w:rPr>
              <w:t>Length</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100mmØ x 6.00m G.I. Pipe, PNS 26 Heavy Gauge Std. (w/</w:t>
            </w:r>
          </w:p>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Steel Flange in accordance to AWWA C207 Class D,</w:t>
            </w:r>
          </w:p>
          <w:p w:rsidR="00164F7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welded on both ends)</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813"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pPr>
            <w:r w:rsidRPr="00F2717A">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12mmØ x 38mm G.I. Nipple (Standard BSP Thread, One</w:t>
            </w:r>
          </w:p>
          <w:p w:rsidR="00164F7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end)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pPr>
            <w:r w:rsidRPr="00F2717A">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12mmØ x 50mm G.I. Nipple (Standard BSP Thread, One</w:t>
            </w:r>
          </w:p>
          <w:p w:rsidR="00164F7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end)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pPr>
            <w:r w:rsidRPr="00F2717A">
              <w:rPr>
                <w:rFonts w:ascii="Calibri" w:hAnsi="Calibri"/>
                <w:b/>
                <w:sz w:val="18"/>
                <w:szCs w:val="18"/>
              </w:rPr>
              <w:t>Pc</w:t>
            </w:r>
            <w:r>
              <w:rPr>
                <w:rFonts w:ascii="Calibri" w:hAnsi="Calibri"/>
                <w:b/>
                <w:sz w:val="18"/>
                <w:szCs w:val="18"/>
              </w:rPr>
              <w:t>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12mmØ x 6mm G.I. Bushing (ANSI B16.3 Class 150,</w:t>
            </w:r>
          </w:p>
          <w:p w:rsidR="00164F7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Standard)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pPr>
            <w:r w:rsidRPr="00F2717A">
              <w:rPr>
                <w:rFonts w:ascii="Calibri" w:hAnsi="Calibri"/>
                <w:b/>
                <w:sz w:val="18"/>
                <w:szCs w:val="18"/>
              </w:rPr>
              <w:t>Pc</w:t>
            </w:r>
            <w:r>
              <w:rPr>
                <w:rFonts w:ascii="Calibri" w:hAnsi="Calibri"/>
                <w:b/>
                <w:sz w:val="18"/>
                <w:szCs w:val="18"/>
              </w:rPr>
              <w:t>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770" w:type="dxa"/>
            <w:tcBorders>
              <w:top w:val="single" w:sz="4" w:space="0" w:color="000080"/>
              <w:left w:val="single" w:sz="4" w:space="0" w:color="000080"/>
              <w:bottom w:val="single" w:sz="4" w:space="0" w:color="000080"/>
              <w:right w:val="single" w:sz="4" w:space="0" w:color="000080"/>
            </w:tcBorders>
          </w:tcPr>
          <w:p w:rsidR="00164F72" w:rsidRDefault="0013247E"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12mmØ x 90</w:t>
            </w:r>
            <w:r>
              <w:rPr>
                <w:rFonts w:ascii="Calibri" w:eastAsia="Times New Roman" w:hAnsi="Calibri"/>
                <w:b/>
                <w:bCs/>
                <w:color w:val="1F497D"/>
                <w:sz w:val="18"/>
                <w:szCs w:val="18"/>
                <w:vertAlign w:val="superscript"/>
              </w:rPr>
              <w:t>0</w:t>
            </w:r>
            <w:r>
              <w:rPr>
                <w:rFonts w:ascii="Calibri" w:eastAsia="Times New Roman" w:hAnsi="Calibri"/>
                <w:b/>
                <w:bCs/>
                <w:color w:val="1F497D"/>
                <w:sz w:val="18"/>
                <w:szCs w:val="18"/>
              </w:rPr>
              <w:t xml:space="preserve"> </w:t>
            </w:r>
            <w:r w:rsidR="00164F72" w:rsidRPr="009A4325">
              <w:rPr>
                <w:rFonts w:ascii="Calibri" w:eastAsia="Times New Roman" w:hAnsi="Calibri"/>
                <w:b/>
                <w:bCs/>
                <w:color w:val="1F497D"/>
                <w:sz w:val="18"/>
                <w:szCs w:val="18"/>
              </w:rPr>
              <w:t>G.I. Elbow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pPr>
            <w:r w:rsidRPr="00F2717A">
              <w:rPr>
                <w:rFonts w:ascii="Calibri" w:hAnsi="Calibri"/>
                <w:b/>
                <w:sz w:val="18"/>
                <w:szCs w:val="18"/>
              </w:rPr>
              <w:t>Pc</w:t>
            </w:r>
            <w:r>
              <w:rPr>
                <w:rFonts w:ascii="Calibri" w:hAnsi="Calibri"/>
                <w:b/>
                <w:sz w:val="18"/>
                <w:szCs w:val="18"/>
              </w:rPr>
              <w:t>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770" w:type="dxa"/>
            <w:tcBorders>
              <w:top w:val="single" w:sz="4" w:space="0" w:color="000080"/>
              <w:left w:val="single" w:sz="4" w:space="0" w:color="000080"/>
              <w:bottom w:val="single" w:sz="4" w:space="0" w:color="000080"/>
              <w:right w:val="single" w:sz="4" w:space="0" w:color="000080"/>
            </w:tcBorders>
          </w:tcPr>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19mmØ G.I. End Plug, (ANSI B16.3 Class 150-Standard)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19mmØ x 6.00m G.I. Pipe, PNS 26 Heavy Gauge Std.,</w:t>
            </w:r>
          </w:p>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Threaded End Finish</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Length</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770" w:type="dxa"/>
            <w:tcBorders>
              <w:top w:val="single" w:sz="4" w:space="0" w:color="000080"/>
              <w:left w:val="single" w:sz="4" w:space="0" w:color="000080"/>
              <w:bottom w:val="single" w:sz="4" w:space="0" w:color="000080"/>
              <w:right w:val="single" w:sz="4" w:space="0" w:color="000080"/>
            </w:tcBorders>
          </w:tcPr>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25mmØ G.I. Coupling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25mmØ x 6.0m G.I. Pipe, PNS 26 Heavy Gauge Std.,</w:t>
            </w:r>
          </w:p>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Threaded End Finish</w:t>
            </w:r>
            <w:r w:rsidR="0013247E">
              <w:rPr>
                <w:rFonts w:ascii="Calibri" w:eastAsia="Times New Roman" w:hAnsi="Calibri"/>
                <w:b/>
                <w:bCs/>
                <w:color w:val="1F497D"/>
                <w:sz w:val="18"/>
                <w:szCs w:val="18"/>
              </w:rPr>
              <w:t xml:space="preserve"> </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Length</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770" w:type="dxa"/>
            <w:tcBorders>
              <w:top w:val="single" w:sz="4" w:space="0" w:color="000080"/>
              <w:left w:val="single" w:sz="4" w:space="0" w:color="000080"/>
              <w:bottom w:val="single" w:sz="4" w:space="0" w:color="000080"/>
              <w:right w:val="single" w:sz="4" w:space="0" w:color="000080"/>
            </w:tcBorders>
          </w:tcPr>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6mmØ G.I. Coupling (ANSI B16.3 Class 150, Standard)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6mmØ x 50mm G.I. Nipple (Standard BSP Thread, One</w:t>
            </w:r>
          </w:p>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end)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Pcs</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770" w:type="dxa"/>
            <w:tcBorders>
              <w:top w:val="single" w:sz="4" w:space="0" w:color="000080"/>
              <w:left w:val="single" w:sz="4" w:space="0" w:color="000080"/>
              <w:bottom w:val="single" w:sz="4" w:space="0" w:color="000080"/>
              <w:right w:val="single" w:sz="4" w:space="0" w:color="000080"/>
            </w:tcBorders>
          </w:tcPr>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75mmØ x 6.00m G.I. Pipe, (PNS 26 Heavy Gauge Std.)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trHeight w:val="350"/>
        </w:trPr>
        <w:tc>
          <w:tcPr>
            <w:tcW w:w="648" w:type="dxa"/>
            <w:tcBorders>
              <w:top w:val="single" w:sz="4" w:space="0" w:color="000080"/>
              <w:left w:val="single" w:sz="4" w:space="0" w:color="000080"/>
              <w:bottom w:val="single" w:sz="4" w:space="0" w:color="000080"/>
              <w:right w:val="single" w:sz="4" w:space="0" w:color="000080"/>
            </w:tcBorders>
          </w:tcPr>
          <w:p w:rsidR="00164F72" w:rsidRDefault="00164F72" w:rsidP="001E30EC">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770" w:type="dxa"/>
            <w:tcBorders>
              <w:top w:val="single" w:sz="4" w:space="0" w:color="000080"/>
              <w:left w:val="single" w:sz="4" w:space="0" w:color="000080"/>
              <w:bottom w:val="single" w:sz="4" w:space="0" w:color="000080"/>
              <w:right w:val="single" w:sz="4" w:space="0" w:color="000080"/>
            </w:tcBorders>
          </w:tcPr>
          <w:p w:rsidR="00164F72" w:rsidRPr="009A4325" w:rsidRDefault="0013247E" w:rsidP="001E30EC">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90</w:t>
            </w:r>
            <w:r>
              <w:rPr>
                <w:rFonts w:ascii="Calibri" w:eastAsia="Times New Roman" w:hAnsi="Calibri"/>
                <w:b/>
                <w:bCs/>
                <w:color w:val="1F497D"/>
                <w:sz w:val="18"/>
                <w:szCs w:val="18"/>
                <w:vertAlign w:val="superscript"/>
              </w:rPr>
              <w:t>0</w:t>
            </w:r>
            <w:bookmarkStart w:id="0" w:name="_GoBack"/>
            <w:bookmarkEnd w:id="0"/>
            <w:r w:rsidR="00164F72" w:rsidRPr="009A4325">
              <w:rPr>
                <w:rFonts w:ascii="Calibri" w:eastAsia="Times New Roman" w:hAnsi="Calibri"/>
                <w:b/>
                <w:bCs/>
                <w:color w:val="1F497D"/>
                <w:sz w:val="18"/>
                <w:szCs w:val="18"/>
              </w:rPr>
              <w:t xml:space="preserve"> G.I. Elbow, (ANSI B16.3 Class 150 –</w:t>
            </w:r>
          </w:p>
          <w:p w:rsidR="00164F72" w:rsidRPr="00E85802" w:rsidRDefault="00164F72" w:rsidP="001E30EC">
            <w:pPr>
              <w:keepNext/>
              <w:tabs>
                <w:tab w:val="left" w:pos="2790"/>
              </w:tabs>
              <w:outlineLvl w:val="1"/>
              <w:rPr>
                <w:rFonts w:ascii="Calibri" w:eastAsia="Times New Roman" w:hAnsi="Calibri"/>
                <w:b/>
                <w:bCs/>
                <w:color w:val="1F497D"/>
                <w:sz w:val="18"/>
                <w:szCs w:val="18"/>
              </w:rPr>
            </w:pPr>
            <w:r w:rsidRPr="009A4325">
              <w:rPr>
                <w:rFonts w:ascii="Calibri" w:eastAsia="Times New Roman" w:hAnsi="Calibri"/>
                <w:b/>
                <w:bCs/>
                <w:color w:val="1F497D"/>
                <w:sz w:val="18"/>
                <w:szCs w:val="18"/>
              </w:rPr>
              <w:t>Standard)</w:t>
            </w:r>
          </w:p>
        </w:tc>
        <w:tc>
          <w:tcPr>
            <w:tcW w:w="540" w:type="dxa"/>
            <w:tcBorders>
              <w:top w:val="single" w:sz="4" w:space="0" w:color="000080"/>
              <w:left w:val="single" w:sz="4" w:space="0" w:color="000080"/>
              <w:bottom w:val="single" w:sz="4" w:space="0" w:color="000080"/>
              <w:right w:val="single" w:sz="4" w:space="0" w:color="000080"/>
            </w:tcBorders>
          </w:tcPr>
          <w:p w:rsidR="00164F72" w:rsidRDefault="00164F72" w:rsidP="001E30EC">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813" w:type="dxa"/>
            <w:tcBorders>
              <w:top w:val="single" w:sz="4" w:space="0" w:color="000080"/>
              <w:left w:val="single" w:sz="4" w:space="0" w:color="000080"/>
              <w:bottom w:val="single" w:sz="4" w:space="0" w:color="000080"/>
              <w:right w:val="single" w:sz="4" w:space="0" w:color="000080"/>
            </w:tcBorders>
          </w:tcPr>
          <w:p w:rsidR="00164F72" w:rsidRPr="00F2717A" w:rsidRDefault="00164F72" w:rsidP="001E30EC">
            <w:pPr>
              <w:jc w:val="center"/>
              <w:rPr>
                <w:rFonts w:ascii="Calibri" w:hAnsi="Calibri"/>
                <w:b/>
                <w:sz w:val="18"/>
                <w:szCs w:val="18"/>
              </w:rPr>
            </w:pPr>
            <w:r>
              <w:rPr>
                <w:rFonts w:ascii="Calibri" w:hAnsi="Calibri"/>
                <w:b/>
                <w:sz w:val="18"/>
                <w:szCs w:val="18"/>
              </w:rPr>
              <w:t>Pc</w:t>
            </w:r>
          </w:p>
        </w:tc>
        <w:tc>
          <w:tcPr>
            <w:tcW w:w="1701"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c>
          <w:tcPr>
            <w:tcW w:w="1626" w:type="dxa"/>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sz w:val="18"/>
                <w:szCs w:val="18"/>
              </w:rPr>
            </w:pPr>
          </w:p>
        </w:tc>
      </w:tr>
      <w:tr w:rsidR="00164F72" w:rsidRPr="003E0B10" w:rsidTr="001E30EC">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164F72" w:rsidRPr="003E0B10" w:rsidRDefault="00164F72" w:rsidP="001E30EC">
            <w:pPr>
              <w:jc w:val="center"/>
              <w:rPr>
                <w:rFonts w:ascii="Calibri" w:eastAsia="Times New Roman" w:hAnsi="Calibri"/>
                <w:b/>
                <w:bCs/>
                <w:color w:val="1F497D"/>
              </w:rPr>
            </w:pPr>
          </w:p>
          <w:p w:rsidR="00164F72" w:rsidRPr="003E0B10" w:rsidRDefault="00164F72" w:rsidP="001E30EC">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164F72" w:rsidRPr="003E0B10" w:rsidRDefault="00164F72" w:rsidP="001E30EC">
            <w:pPr>
              <w:rPr>
                <w:rFonts w:ascii="Calibri" w:eastAsia="Times New Roman" w:hAnsi="Calibri"/>
                <w:b/>
                <w:bCs/>
                <w:i/>
                <w:color w:val="1F497D"/>
              </w:rPr>
            </w:pPr>
          </w:p>
        </w:tc>
      </w:tr>
      <w:tr w:rsidR="00164F72" w:rsidRPr="003E0B10" w:rsidTr="001E30EC">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164F72" w:rsidRPr="003E0B10" w:rsidRDefault="00164F72" w:rsidP="001E30EC">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164F72" w:rsidRPr="003E0B10" w:rsidRDefault="00164F72" w:rsidP="00164F72">
      <w:pPr>
        <w:rPr>
          <w:rFonts w:eastAsia="Times New Roman"/>
          <w:color w:val="1F497D"/>
        </w:rPr>
      </w:pPr>
    </w:p>
    <w:p w:rsidR="00164F72" w:rsidRPr="003E0B10" w:rsidRDefault="00164F72" w:rsidP="00164F72">
      <w:pPr>
        <w:rPr>
          <w:rFonts w:eastAsia="Times New Roman"/>
          <w:b/>
          <w:bCs/>
          <w:color w:val="1F497D"/>
          <w:sz w:val="20"/>
        </w:rPr>
      </w:pPr>
      <w:r w:rsidRPr="003E0B10">
        <w:rPr>
          <w:rFonts w:eastAsia="Times New Roman"/>
          <w:b/>
          <w:bCs/>
          <w:color w:val="1F497D"/>
          <w:sz w:val="20"/>
        </w:rPr>
        <w:t xml:space="preserve">                                                                                     </w:t>
      </w:r>
    </w:p>
    <w:p w:rsidR="00164F72" w:rsidRPr="003E0B10" w:rsidRDefault="00164F72" w:rsidP="00164F72">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164F72" w:rsidRPr="003E0B10" w:rsidRDefault="00164F72" w:rsidP="00164F72">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164F72" w:rsidRPr="003E0B10" w:rsidRDefault="00164F72" w:rsidP="00164F72">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164F72" w:rsidRPr="003E0B10" w:rsidRDefault="00164F72" w:rsidP="00164F72">
      <w:pPr>
        <w:rPr>
          <w:rFonts w:ascii="Calibri" w:eastAsia="Times New Roman" w:hAnsi="Calibri"/>
          <w:b/>
          <w:bCs/>
          <w:color w:val="1F497D"/>
          <w:sz w:val="18"/>
          <w:szCs w:val="18"/>
        </w:rPr>
      </w:pPr>
    </w:p>
    <w:p w:rsidR="00164F72" w:rsidRPr="003E0B10" w:rsidRDefault="00164F72" w:rsidP="00164F72">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164F72" w:rsidRPr="003E0B10" w:rsidRDefault="00164F72" w:rsidP="00164F72">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164F72" w:rsidRPr="003E0B10" w:rsidRDefault="00164F72" w:rsidP="00164F72">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164F72" w:rsidRPr="003E0B10" w:rsidRDefault="00164F72" w:rsidP="00164F7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164F72" w:rsidRPr="003E0B10" w:rsidRDefault="00164F72" w:rsidP="00164F72">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164F72" w:rsidRPr="003E0B10" w:rsidRDefault="00164F72" w:rsidP="00164F72">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164F72" w:rsidRPr="003E0B10" w:rsidRDefault="00164F72" w:rsidP="00164F72">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164F72" w:rsidRPr="003E0B10" w:rsidRDefault="00164F72" w:rsidP="00164F72">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164F72" w:rsidRPr="003E0B10" w:rsidRDefault="00164F72" w:rsidP="00164F7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164F72" w:rsidRPr="003E0B10" w:rsidRDefault="00164F72" w:rsidP="00164F7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34,259.49</w:t>
      </w:r>
    </w:p>
    <w:p w:rsidR="00164F72" w:rsidRPr="003E0B10" w:rsidRDefault="00164F72" w:rsidP="00164F72">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t>
      </w:r>
      <w:r w:rsidRPr="003E0B10">
        <w:rPr>
          <w:rFonts w:ascii="Calibri" w:eastAsia="Times New Roman" w:hAnsi="Calibri"/>
          <w:b/>
          <w:bCs/>
          <w:sz w:val="18"/>
          <w:szCs w:val="18"/>
        </w:rPr>
        <w:lastRenderedPageBreak/>
        <w:t>within the time frame may be a ground for disqualification. The bidder may also submit these documents together with its Request for Quotation (RFQ).</w:t>
      </w:r>
    </w:p>
    <w:p w:rsidR="00164F72" w:rsidRPr="003E0B10" w:rsidRDefault="00164F72" w:rsidP="00164F7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164F72" w:rsidRPr="003E0B10" w:rsidRDefault="00164F72" w:rsidP="00164F72">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164F72" w:rsidRPr="003E0B10" w:rsidRDefault="00164F72" w:rsidP="00164F7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164F72" w:rsidRPr="003E0B10" w:rsidRDefault="00164F72" w:rsidP="00164F7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164F72" w:rsidRPr="003E0B10" w:rsidRDefault="00164F72" w:rsidP="00164F7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164F72" w:rsidRPr="003E0B10" w:rsidRDefault="00164F72" w:rsidP="00164F7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164F72" w:rsidRPr="003E0B10" w:rsidRDefault="00164F72" w:rsidP="00164F7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164F72" w:rsidRPr="003E0B10" w:rsidRDefault="00164F72" w:rsidP="00164F72">
      <w:pPr>
        <w:keepNext/>
        <w:ind w:left="450"/>
        <w:jc w:val="both"/>
        <w:outlineLvl w:val="2"/>
        <w:rPr>
          <w:rFonts w:ascii="Calibri" w:eastAsia="Times New Roman" w:hAnsi="Calibri"/>
          <w:b/>
          <w:sz w:val="18"/>
          <w:szCs w:val="18"/>
        </w:rPr>
      </w:pPr>
    </w:p>
    <w:p w:rsidR="00164F72" w:rsidRPr="003E0B10" w:rsidRDefault="00164F72" w:rsidP="00164F72">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164F72" w:rsidRPr="003E0B10" w:rsidRDefault="00164F72" w:rsidP="00164F72">
      <w:pPr>
        <w:rPr>
          <w:rFonts w:ascii="Calibri" w:eastAsia="Times New Roman" w:hAnsi="Calibri"/>
          <w:color w:val="1F497D"/>
          <w:sz w:val="18"/>
          <w:szCs w:val="18"/>
        </w:rPr>
      </w:pP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164F72" w:rsidRPr="003E0B10" w:rsidRDefault="00164F72" w:rsidP="00164F72">
      <w:pPr>
        <w:rPr>
          <w:rFonts w:ascii="Calibri" w:eastAsia="Times New Roman" w:hAnsi="Calibri"/>
          <w:color w:val="1F497D"/>
          <w:sz w:val="18"/>
          <w:szCs w:val="18"/>
        </w:rPr>
      </w:pPr>
      <w:r>
        <w:rPr>
          <w:rFonts w:ascii="Calibri" w:eastAsia="Times New Roman" w:hAnsi="Calibri"/>
          <w:noProof/>
          <w:color w:val="1F497D"/>
          <w:sz w:val="18"/>
          <w:szCs w:val="18"/>
          <w:lang w:val="en-PH" w:eastAsia="en-PH"/>
        </w:rPr>
        <w:drawing>
          <wp:anchor distT="0" distB="0" distL="114300" distR="114300" simplePos="0" relativeHeight="251660288" behindDoc="0" locked="0" layoutInCell="1" allowOverlap="1" wp14:anchorId="3C5BED18" wp14:editId="2DA37B3A">
            <wp:simplePos x="0" y="0"/>
            <wp:positionH relativeFrom="column">
              <wp:posOffset>542925</wp:posOffset>
            </wp:positionH>
            <wp:positionV relativeFrom="paragraph">
              <wp:posOffset>12065</wp:posOffset>
            </wp:positionV>
            <wp:extent cx="1533525" cy="3898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p>
    <w:p w:rsidR="00164F72" w:rsidRDefault="00164F72" w:rsidP="00164F72">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164F72" w:rsidRPr="003E0B10" w:rsidRDefault="00164F72" w:rsidP="00164F72">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164F72" w:rsidRPr="003E0B10" w:rsidRDefault="00164F72" w:rsidP="00164F72">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164F72" w:rsidRPr="003E0B10" w:rsidRDefault="00164F72" w:rsidP="00164F72">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164F72" w:rsidRPr="003E0B10" w:rsidRDefault="00164F72" w:rsidP="00164F72">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BA63E0" w:rsidRDefault="00BA63E0"/>
    <w:sectPr w:rsidR="00BA63E0" w:rsidSect="00416C0E">
      <w:pgSz w:w="11907" w:h="18711" w:code="14"/>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5B3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65749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578419D"/>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0E"/>
    <w:rsid w:val="0013247E"/>
    <w:rsid w:val="00164F72"/>
    <w:rsid w:val="00416C0E"/>
    <w:rsid w:val="009254C8"/>
    <w:rsid w:val="00BA63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3220"/>
  <w15:chartTrackingRefBased/>
  <w15:docId w15:val="{A1DC5539-34C9-45CF-85D3-7E2C9117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0E"/>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2021-09-17T03:25:00Z</dcterms:created>
  <dcterms:modified xsi:type="dcterms:W3CDTF">2021-09-22T00:31:00Z</dcterms:modified>
</cp:coreProperties>
</file>